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8D" w:rsidRDefault="0070568D">
      <w:pPr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397"/>
        <w:gridCol w:w="3768"/>
        <w:gridCol w:w="202"/>
        <w:gridCol w:w="425"/>
        <w:gridCol w:w="397"/>
        <w:gridCol w:w="397"/>
        <w:gridCol w:w="3776"/>
        <w:gridCol w:w="194"/>
        <w:gridCol w:w="425"/>
        <w:gridCol w:w="397"/>
        <w:gridCol w:w="397"/>
        <w:gridCol w:w="3686"/>
        <w:gridCol w:w="284"/>
      </w:tblGrid>
      <w:tr w:rsidR="0070568D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March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Mo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 xml:space="preserve">New Year’s Day  </w:t>
            </w:r>
            <w:r>
              <w:rPr>
                <w:b/>
                <w:bCs/>
                <w:sz w:val="20"/>
                <w:szCs w:val="20"/>
              </w:rPr>
              <w:t>:  Frostbite Clout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8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 Junior Squad  9-1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54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 : Portsmouth Team Shoot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EPCHS : Indoors 1-4pm + Cheshire AGM +Cheshire Indoors  10am – 4pm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 Senior Squad 9-1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 / Beginners Wk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 / Beginners Wk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1-4pm/ Beginners Wk 4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11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 Junior Squad  9-1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1-4pm/ Beginners Wk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1-4pm/ Beginners Wk 5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42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 Senior Squad 9-1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NCB Junior Squad 9:30-12:30Senior Squad 1-4pm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1-4pm/ Beginners Wk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1-4pm/ Beginners Wk 6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 Senior Squad 9-1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1-4pm/ Chorley-Gronant-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EPCHS Indoors 7-9pm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CC0000"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Good Friday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© Calendarpedia®   </w:t>
            </w:r>
            <w:hyperlink r:id="rId6" w:tooltip="http://www.calendarpedia.co.uk" w:history="1">
              <w:r>
                <w:rPr>
                  <w:sz w:val="16"/>
                  <w:szCs w:val="16"/>
                </w:rPr>
                <w:t>www.calendarpedia.co.uk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ind w:right="8"/>
              <w:jc w:val="right"/>
              <w:rPr>
                <w:rFonts w:eastAsia="Arial Unicode MS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Data provided ‘as is’ without warranty</w:t>
            </w:r>
          </w:p>
        </w:tc>
      </w:tr>
    </w:tbl>
    <w:p w:rsidR="0070568D" w:rsidRDefault="0070568D">
      <w:pPr>
        <w:rPr>
          <w:b/>
          <w:bCs/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70568D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June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CC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Easter Monday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Early May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hyperlink r:id="rId7" w:tooltip="http://www.calendarpedia.co.uk" w:history="1">
              <w:r>
                <w:rPr>
                  <w:sz w:val="20"/>
                  <w:szCs w:val="20"/>
                </w:rPr>
                <w:t>18</w:t>
              </w:r>
            </w:hyperlink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Spring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© Calendarpedia®   </w:t>
            </w:r>
            <w:hyperlink r:id="rId8" w:tooltip="http://www.calendarpedia.co.uk" w:history="1">
              <w:r>
                <w:rPr>
                  <w:sz w:val="16"/>
                  <w:szCs w:val="16"/>
                </w:rPr>
                <w:t>www.calendarpedia.co.uk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ind w:right="8"/>
              <w:jc w:val="right"/>
              <w:rPr>
                <w:rFonts w:eastAsia="Arial Unicode MS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Data provided ‘as is’ without warranty</w:t>
            </w:r>
          </w:p>
        </w:tc>
      </w:tr>
    </w:tbl>
    <w:p w:rsidR="0070568D" w:rsidRDefault="0070568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70568D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September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August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© Calendarpedia®   </w:t>
            </w:r>
            <w:hyperlink r:id="rId9" w:tooltip="http://www.calendarpedia.co.uk" w:history="1">
              <w:r>
                <w:rPr>
                  <w:sz w:val="16"/>
                  <w:szCs w:val="16"/>
                </w:rPr>
                <w:t>www.calendarpedia.co.uk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ind w:right="8"/>
              <w:jc w:val="right"/>
              <w:rPr>
                <w:rFonts w:eastAsia="Arial Unicode MS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Data provided ‘as is’ without warranty</w:t>
            </w:r>
          </w:p>
        </w:tc>
      </w:tr>
    </w:tbl>
    <w:p w:rsidR="0070568D" w:rsidRDefault="0070568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70568D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rFonts w:eastAsia="Arial Unicode MS"/>
                <w:b/>
                <w:bCs/>
                <w:sz w:val="40"/>
                <w:szCs w:val="40"/>
              </w:rPr>
              <w:t>December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Christmas Day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0568D" w:rsidRDefault="0070568D">
            <w:pPr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Boxing Day</w:t>
            </w: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</w:tr>
      <w:tr w:rsidR="0070568D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568D" w:rsidRDefault="007056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68D" w:rsidRDefault="0070568D">
            <w:pPr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568D">
        <w:trPr>
          <w:cantSplit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© Calendarpedia®   </w:t>
            </w:r>
            <w:hyperlink r:id="rId10" w:tooltip="http://www.calendarpedia.co.uk" w:history="1">
              <w:r>
                <w:rPr>
                  <w:sz w:val="16"/>
                  <w:szCs w:val="16"/>
                </w:rPr>
                <w:t>www.calendarpedia.co.uk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568D" w:rsidRDefault="0070568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568D" w:rsidRDefault="0070568D">
            <w:pPr>
              <w:ind w:right="8"/>
              <w:jc w:val="right"/>
              <w:rPr>
                <w:rFonts w:eastAsia="Arial Unicode MS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Data provided ‘as is’ without warranty</w:t>
            </w:r>
          </w:p>
        </w:tc>
      </w:tr>
    </w:tbl>
    <w:p w:rsidR="0070568D" w:rsidRDefault="0070568D">
      <w:pPr>
        <w:rPr>
          <w:sz w:val="2"/>
          <w:szCs w:val="2"/>
        </w:rPr>
      </w:pPr>
    </w:p>
    <w:sectPr w:rsidR="0070568D" w:rsidSect="0070568D">
      <w:headerReference w:type="default" r:id="rId11"/>
      <w:type w:val="continuous"/>
      <w:pgSz w:w="16840" w:h="11907" w:orient="landscape" w:code="9"/>
      <w:pgMar w:top="454" w:right="851" w:bottom="397" w:left="851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8D" w:rsidRDefault="00705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0568D" w:rsidRDefault="00705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8D" w:rsidRDefault="00705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0568D" w:rsidRDefault="00705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8D" w:rsidRDefault="0070568D">
    <w:pPr>
      <w:spacing w:after="60"/>
      <w:rPr>
        <w:rFonts w:ascii="Times New Roman" w:hAnsi="Times New Roman" w:cs="Times New Roman"/>
        <w:b/>
        <w:bCs/>
        <w:sz w:val="52"/>
        <w:szCs w:val="5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href="http://www.calendarpedia.co.uk/" style="position:absolute;margin-left:633.8pt;margin-top:23.4pt;width:120pt;height:27.1pt;z-index:251660288;visibility:visible;mso-position-vertical-relative:page" o:button="t">
          <v:fill o:detectmouseclick="t"/>
          <v:imagedata r:id="rId1" o:title=""/>
          <w10:wrap anchory="page"/>
        </v:shape>
      </w:pict>
    </w:r>
    <w:r>
      <w:rPr>
        <w:rFonts w:ascii="Times New Roman" w:hAnsi="Times New Roman" w:cs="Times New Roman"/>
        <w:b/>
        <w:bCs/>
        <w:sz w:val="52"/>
        <w:szCs w:val="52"/>
      </w:rPr>
      <w:t>Calendar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68D"/>
    <w:rsid w:val="0070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kern w:val="32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  <w:color w:val="80808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lendarpedia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693</Words>
  <Characters>3954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2018</dc:title>
  <dc:subject/>
  <dc:creator>© Calendarpedia®</dc:creator>
  <cp:keywords/>
  <dc:description>www.calendarpedia.co.uk - Your source for calendars</dc:description>
  <cp:lastModifiedBy>MALCOLM</cp:lastModifiedBy>
  <cp:revision>6</cp:revision>
  <cp:lastPrinted>2012-11-15T15:30:00Z</cp:lastPrinted>
  <dcterms:created xsi:type="dcterms:W3CDTF">2017-12-02T20:09:00Z</dcterms:created>
  <dcterms:modified xsi:type="dcterms:W3CDTF">2018-01-02T17:14:00Z</dcterms:modified>
</cp:coreProperties>
</file>